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13" w:rsidRPr="0009038B" w:rsidRDefault="00D82765" w:rsidP="001331CD">
      <w:pPr>
        <w:widowControl w:val="0"/>
        <w:overflowPunct w:val="0"/>
        <w:adjustRightInd w:val="0"/>
        <w:jc w:val="center"/>
        <w:rPr>
          <w:rFonts w:ascii="Calibri" w:eastAsia="Times New Roman" w:hAnsi="Calibri" w:cs="Cambria"/>
          <w:b w:val="0"/>
          <w:bCs/>
          <w:color w:val="404040"/>
          <w:kern w:val="28"/>
          <w:sz w:val="40"/>
          <w:szCs w:val="40"/>
        </w:rPr>
      </w:pPr>
      <w:r>
        <w:rPr>
          <w:rFonts w:ascii="Calibri" w:eastAsia="?????? Pro W3" w:hAnsi="Calibri" w:cs="Cambria"/>
          <w:b w:val="0"/>
          <w:bCs/>
          <w:color w:val="404040"/>
          <w:kern w:val="28"/>
          <w:sz w:val="40"/>
          <w:szCs w:val="40"/>
        </w:rPr>
        <w:t xml:space="preserve">   </w:t>
      </w:r>
      <w:r w:rsidR="00DC7468">
        <w:rPr>
          <w:rFonts w:ascii="Calibri" w:eastAsia="?????? Pro W3" w:hAnsi="Calibri" w:cs="Cambria"/>
          <w:b w:val="0"/>
          <w:bCs/>
          <w:color w:val="404040"/>
          <w:kern w:val="28"/>
          <w:sz w:val="40"/>
          <w:szCs w:val="40"/>
        </w:rPr>
        <w:t xml:space="preserve">  </w:t>
      </w:r>
      <w:r w:rsidR="00541013" w:rsidRPr="0009038B">
        <w:rPr>
          <w:rFonts w:ascii="Calibri" w:eastAsia="?????? Pro W3" w:hAnsi="Calibri" w:cs="Cambria"/>
          <w:b w:val="0"/>
          <w:bCs/>
          <w:color w:val="404040"/>
          <w:kern w:val="28"/>
          <w:sz w:val="40"/>
          <w:szCs w:val="40"/>
        </w:rPr>
        <w:t>BOARD OF TRUSTEES</w:t>
      </w:r>
    </w:p>
    <w:p w:rsidR="00541013" w:rsidRPr="00541013" w:rsidRDefault="00541013" w:rsidP="00541013">
      <w:pPr>
        <w:widowControl w:val="0"/>
        <w:overflowPunct w:val="0"/>
        <w:adjustRightInd w:val="0"/>
        <w:jc w:val="right"/>
        <w:rPr>
          <w:rFonts w:ascii="Calibri" w:eastAsia="?????? Pro W3" w:hAnsi="Calibri"/>
          <w:b w:val="0"/>
          <w:kern w:val="28"/>
          <w:sz w:val="28"/>
          <w:szCs w:val="28"/>
        </w:rPr>
      </w:pPr>
      <w:r w:rsidRPr="00541013">
        <w:rPr>
          <w:rFonts w:ascii="Calibri" w:eastAsia="?????? Pro W3" w:hAnsi="Calibri"/>
          <w:b w:val="0"/>
          <w:kern w:val="28"/>
          <w:sz w:val="28"/>
          <w:szCs w:val="28"/>
        </w:rPr>
        <w:t xml:space="preserve"> </w:t>
      </w:r>
    </w:p>
    <w:p w:rsidR="00541013" w:rsidRPr="0009038B" w:rsidRDefault="00EE258A" w:rsidP="00541013">
      <w:pPr>
        <w:widowControl w:val="0"/>
        <w:overflowPunct w:val="0"/>
        <w:adjustRightInd w:val="0"/>
        <w:jc w:val="center"/>
        <w:rPr>
          <w:rFonts w:asciiTheme="minorHAnsi" w:eastAsia="Times New Roman" w:hAnsiTheme="minorHAnsi"/>
          <w:bCs/>
          <w:kern w:val="28"/>
          <w:sz w:val="28"/>
          <w:szCs w:val="28"/>
        </w:rPr>
      </w:pPr>
      <w:r>
        <w:rPr>
          <w:rFonts w:asciiTheme="minorHAnsi" w:eastAsia="?????? Pro W3" w:hAnsiTheme="minorHAnsi"/>
          <w:bCs/>
          <w:color w:val="404040"/>
          <w:kern w:val="28"/>
          <w:sz w:val="28"/>
          <w:szCs w:val="28"/>
        </w:rPr>
        <w:t>SPECIAL</w:t>
      </w:r>
      <w:r w:rsidR="0054186B">
        <w:rPr>
          <w:rFonts w:asciiTheme="minorHAnsi" w:eastAsia="?????? Pro W3" w:hAnsiTheme="minorHAnsi"/>
          <w:bCs/>
          <w:color w:val="404040"/>
          <w:kern w:val="28"/>
          <w:sz w:val="28"/>
          <w:szCs w:val="28"/>
        </w:rPr>
        <w:t xml:space="preserve"> MEETING MINUTES</w:t>
      </w:r>
    </w:p>
    <w:p w:rsidR="00541013" w:rsidRPr="00541013" w:rsidRDefault="00CE1434" w:rsidP="00541013">
      <w:pPr>
        <w:widowControl w:val="0"/>
        <w:overflowPunct w:val="0"/>
        <w:adjustRightInd w:val="0"/>
        <w:jc w:val="center"/>
        <w:rPr>
          <w:rFonts w:ascii="Calibri" w:eastAsia="?????? Pro W3" w:hAnsi="Calibri"/>
          <w:b w:val="0"/>
          <w:bCs/>
          <w:kern w:val="28"/>
          <w:sz w:val="28"/>
          <w:szCs w:val="28"/>
        </w:rPr>
      </w:pPr>
      <w:r>
        <w:rPr>
          <w:rFonts w:ascii="Calibri" w:eastAsia="?????? Pro W3" w:hAnsi="Calibri"/>
          <w:b w:val="0"/>
          <w:bCs/>
          <w:kern w:val="28"/>
          <w:sz w:val="28"/>
          <w:szCs w:val="28"/>
        </w:rPr>
        <w:t>November 17</w:t>
      </w:r>
      <w:r w:rsidR="00EF764C">
        <w:rPr>
          <w:rFonts w:ascii="Calibri" w:eastAsia="?????? Pro W3" w:hAnsi="Calibri"/>
          <w:b w:val="0"/>
          <w:bCs/>
          <w:kern w:val="28"/>
          <w:sz w:val="28"/>
          <w:szCs w:val="28"/>
        </w:rPr>
        <w:t>, 2017</w:t>
      </w:r>
      <w:r w:rsidR="00541013" w:rsidRPr="00541013">
        <w:rPr>
          <w:rFonts w:ascii="Calibri" w:eastAsia="?????? Pro W3" w:hAnsi="Calibri"/>
          <w:b w:val="0"/>
          <w:bCs/>
          <w:kern w:val="28"/>
          <w:sz w:val="28"/>
          <w:szCs w:val="28"/>
        </w:rPr>
        <w:t xml:space="preserve"> </w:t>
      </w:r>
      <w:r w:rsidR="00E61288">
        <w:rPr>
          <w:rFonts w:ascii="Calibri" w:eastAsia="?????? Pro W3" w:hAnsi="Calibri"/>
          <w:b w:val="0"/>
          <w:bCs/>
          <w:kern w:val="28"/>
          <w:sz w:val="28"/>
          <w:szCs w:val="28"/>
        </w:rPr>
        <w:t>–</w:t>
      </w:r>
      <w:r w:rsidR="00541013" w:rsidRPr="00541013">
        <w:rPr>
          <w:rFonts w:ascii="Calibri" w:eastAsia="?????? Pro W3" w:hAnsi="Calibri"/>
          <w:b w:val="0"/>
          <w:bCs/>
          <w:kern w:val="28"/>
          <w:sz w:val="28"/>
          <w:szCs w:val="28"/>
        </w:rPr>
        <w:t xml:space="preserve"> </w:t>
      </w:r>
      <w:r w:rsidR="000A77DC">
        <w:rPr>
          <w:rFonts w:ascii="Calibri" w:eastAsia="?????? Pro W3" w:hAnsi="Calibri"/>
          <w:b w:val="0"/>
          <w:bCs/>
          <w:kern w:val="28"/>
          <w:sz w:val="28"/>
          <w:szCs w:val="28"/>
        </w:rPr>
        <w:t>1</w:t>
      </w:r>
      <w:r>
        <w:rPr>
          <w:rFonts w:ascii="Calibri" w:eastAsia="?????? Pro W3" w:hAnsi="Calibri"/>
          <w:b w:val="0"/>
          <w:bCs/>
          <w:kern w:val="28"/>
          <w:sz w:val="28"/>
          <w:szCs w:val="28"/>
        </w:rPr>
        <w:t>:00</w:t>
      </w:r>
      <w:r w:rsidR="00541013" w:rsidRPr="00541013">
        <w:rPr>
          <w:rFonts w:ascii="Calibri" w:eastAsia="?????? Pro W3" w:hAnsi="Calibri"/>
          <w:b w:val="0"/>
          <w:bCs/>
          <w:kern w:val="28"/>
          <w:sz w:val="28"/>
          <w:szCs w:val="28"/>
        </w:rPr>
        <w:t xml:space="preserve"> PM</w:t>
      </w:r>
    </w:p>
    <w:p w:rsidR="00541013" w:rsidRPr="00541013" w:rsidRDefault="00541013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Cs/>
          <w:color w:val="404040"/>
          <w:kern w:val="28"/>
          <w:sz w:val="22"/>
          <w:szCs w:val="22"/>
        </w:rPr>
      </w:pPr>
    </w:p>
    <w:p w:rsidR="00392060" w:rsidRDefault="00541013" w:rsidP="00541013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</w:pPr>
      <w:r w:rsidRPr="00541013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 xml:space="preserve"> </w:t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  <w:r w:rsidR="00392060">
        <w:rPr>
          <w:rFonts w:ascii="Calibri" w:eastAsia="?????? Pro W3" w:hAnsi="Calibri" w:cs="Helvetica"/>
          <w:bCs/>
          <w:color w:val="404040"/>
          <w:kern w:val="28"/>
          <w:sz w:val="36"/>
          <w:szCs w:val="36"/>
        </w:rPr>
        <w:tab/>
      </w:r>
    </w:p>
    <w:p w:rsidR="0090670F" w:rsidRPr="0090670F" w:rsidRDefault="0041276A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Pr="0090670F">
        <w:rPr>
          <w:rFonts w:ascii="Calibri" w:eastAsia="?????? Pro W3" w:hAnsi="Calibri" w:cs="Helvetica"/>
          <w:b w:val="0"/>
          <w:bCs/>
          <w:color w:val="404040"/>
          <w:kern w:val="28"/>
        </w:rPr>
        <w:tab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Special Meeting Minutes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November 17, 2017-1:00pm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1.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 Meeting called to order by Bud Getz at 1:03pm.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2.  Invocation by Keith Rittscher.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3.  Pledge of Allegiance.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4.  Roll Call by Bette Snyder.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Present were Bud Getz, Chairman; Allison Kelly, 1st Vice Chairman; Bette 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Snyder,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  Secretary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; Kendra Bender, Treasure; Bob </w:t>
      </w:r>
      <w:proofErr w:type="spellStart"/>
      <w:r w:rsidRPr="0090670F">
        <w:rPr>
          <w:rFonts w:ascii="Helvetica" w:eastAsia="Times New Roman" w:hAnsi="Helvetica"/>
          <w:b w:val="0"/>
          <w:sz w:val="20"/>
          <w:szCs w:val="20"/>
        </w:rPr>
        <w:t>Shortlidge</w:t>
      </w:r>
      <w:proofErr w:type="spell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Assistant Treasurer; Keith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Rittscher, Trustee; Rod Lindsay, Trustee.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 *Chairman/Allison: Allison found five candidates which were narrowed to three (due to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excessive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salary expectations), one of which was ill and withdrew application.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5.  Interview Candidate #1 Patricia Jamar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</w:t>
      </w:r>
      <w:r w:rsidR="001B00FF">
        <w:rPr>
          <w:rFonts w:ascii="Helvetica" w:eastAsia="Times New Roman" w:hAnsi="Helvetica"/>
          <w:b w:val="0"/>
          <w:sz w:val="20"/>
          <w:szCs w:val="20"/>
        </w:rPr>
        <w:t xml:space="preserve">   </w:t>
      </w:r>
      <w:bookmarkStart w:id="0" w:name="_GoBack"/>
      <w:bookmarkEnd w:id="0"/>
      <w:r w:rsidRPr="0090670F">
        <w:rPr>
          <w:rFonts w:ascii="Helvetica" w:eastAsia="Times New Roman" w:hAnsi="Helvetica"/>
          <w:b w:val="0"/>
          <w:sz w:val="20"/>
          <w:szCs w:val="20"/>
        </w:rPr>
        <w:t> QUALIFICATIONS: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  District manager with twenty years plus experience in residential/commercial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properties/leasing/sales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. Managed mobile home, fifty-five plus communities; one 473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units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another with 900 units.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Familiar with rules, same as previous.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Interactive with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residents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on a day-to-day basis. Worked </w:t>
      </w:r>
      <w:proofErr w:type="spellStart"/>
      <w:r w:rsidRPr="0090670F">
        <w:rPr>
          <w:rFonts w:ascii="Helvetica" w:eastAsia="Times New Roman" w:hAnsi="Helvetica"/>
          <w:b w:val="0"/>
          <w:sz w:val="20"/>
          <w:szCs w:val="20"/>
        </w:rPr>
        <w:t>capitol</w:t>
      </w:r>
      <w:proofErr w:type="spell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expenditure projects, quotes, and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payments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.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Hired/trained/supervised/evaluated staff.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Familiar with Manufactured Homes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from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beginning to end.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Adhered to safety and security practices.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Prepared and presented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monthly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quarterly and annual reporting tasks/various reports.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       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Mall manager thirteen years.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    Florida Licensed Community Association Manager (LCAM), CAM38102.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    Florida Real Estate Broker License (current, inactive).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       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Leasing experience - commercial, residential, retail and office mixed-use.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       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Familiar with Florida Landlord/Tenant Act; Fair Housing/Florida Statutes, FL CH. 723/720.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       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Willing to travel 100%.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BS Degree in Marketing/Business.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 Financial Reporting - 26 years reporting experience in MRI, </w:t>
      </w:r>
      <w:proofErr w:type="spellStart"/>
      <w:r w:rsidRPr="0090670F">
        <w:rPr>
          <w:rFonts w:ascii="Helvetica" w:eastAsia="Times New Roman" w:hAnsi="Helvetica"/>
          <w:b w:val="0"/>
          <w:sz w:val="20"/>
          <w:szCs w:val="20"/>
        </w:rPr>
        <w:t>Yardi</w:t>
      </w:r>
      <w:proofErr w:type="spell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</w:t>
      </w:r>
      <w:proofErr w:type="spellStart"/>
      <w:r w:rsidRPr="0090670F">
        <w:rPr>
          <w:rFonts w:ascii="Helvetica" w:eastAsia="Times New Roman" w:hAnsi="Helvetica"/>
          <w:b w:val="0"/>
          <w:sz w:val="20"/>
          <w:szCs w:val="20"/>
        </w:rPr>
        <w:t>Kardin</w:t>
      </w:r>
      <w:proofErr w:type="spell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JDE, </w:t>
      </w:r>
      <w:proofErr w:type="spellStart"/>
      <w:r w:rsidRPr="0090670F">
        <w:rPr>
          <w:rFonts w:ascii="Helvetica" w:eastAsia="Times New Roman" w:hAnsi="Helvetica"/>
          <w:b w:val="0"/>
          <w:sz w:val="20"/>
          <w:szCs w:val="20"/>
        </w:rPr>
        <w:t>Peoplesoft</w:t>
      </w:r>
      <w:proofErr w:type="spell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, </w:t>
      </w:r>
    </w:p>
    <w:p w:rsidR="0090670F" w:rsidRP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and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other management software programs.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    National Community Manager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Of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The Year 2013.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   Board of Directors, Vero Beach/Indian River Chamber of Commerce, 1991 - 1994.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Board of Directors, Sebastian Chamber of Commerce, 2004 to present; Director of the Year </w:t>
      </w:r>
    </w:p>
    <w:p w:rsidR="00E064F8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         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2010. </w:t>
      </w:r>
      <w:r>
        <w:rPr>
          <w:rFonts w:ascii="Helvetica" w:eastAsia="Times New Roman" w:hAnsi="Helvetica"/>
          <w:b w:val="0"/>
          <w:sz w:val="20"/>
          <w:szCs w:val="20"/>
        </w:rPr>
        <w:br/>
        <w:t>     </w:t>
      </w: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 Former member of the Community Redevelopment Advisory Committee for City of Sebastian.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Pr="0090670F">
        <w:rPr>
          <w:rFonts w:ascii="Helvetica" w:eastAsia="Times New Roman" w:hAnsi="Helvetica"/>
          <w:b w:val="0"/>
          <w:sz w:val="20"/>
          <w:szCs w:val="20"/>
        </w:rPr>
        <w:lastRenderedPageBreak/>
        <w:t>6.  Discussion on candidate #1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> </w:t>
      </w:r>
      <w:r w:rsidR="00791FC8">
        <w:rPr>
          <w:rFonts w:ascii="Helvetica" w:eastAsia="Times New Roman" w:hAnsi="Helvetica"/>
          <w:b w:val="0"/>
          <w:sz w:val="20"/>
          <w:szCs w:val="20"/>
        </w:rPr>
        <w:t>       Allison Kelly noted Patti</w:t>
      </w:r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has experience with Florida Statute 723 which is Mobile Home Parks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</w:t>
      </w:r>
      <w:r w:rsidR="00791FC8">
        <w:rPr>
          <w:rFonts w:ascii="Helvetica" w:eastAsia="Times New Roman" w:hAnsi="Helvetica"/>
          <w:b w:val="0"/>
          <w:sz w:val="20"/>
          <w:szCs w:val="20"/>
        </w:rPr>
        <w:t>nd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Land/Lease Communities.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is also familiar</w:t>
      </w:r>
      <w:r w:rsidR="00791FC8">
        <w:rPr>
          <w:rFonts w:ascii="Helvetica" w:eastAsia="Times New Roman" w:hAnsi="Helvetica"/>
          <w:b w:val="0"/>
          <w:sz w:val="20"/>
          <w:szCs w:val="20"/>
        </w:rPr>
        <w:t xml:space="preserve"> with Florida statute 720.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understands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what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ACC deals with. Allison then asked about prior experience with computer systems and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reporting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. Patty; mainly used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Yardi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Ecell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Powerpoint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Publisher, Word and most of the Microsoft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Office programs such as Outlook.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Texted with boss.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Allison further asked about conflict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managemen</w:t>
      </w:r>
      <w:r w:rsidR="00791FC8">
        <w:rPr>
          <w:rFonts w:ascii="Helvetica" w:eastAsia="Times New Roman" w:hAnsi="Helvetica"/>
          <w:b w:val="0"/>
          <w:sz w:val="20"/>
          <w:szCs w:val="20"/>
        </w:rPr>
        <w:t>t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with various age groups.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first head it off where possible, work with parties to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identify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the problem, dialog.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Mis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-information is one of the biggest issues. Allison further asked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about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communication skills. P</w:t>
      </w:r>
      <w:r w:rsidR="00791FC8">
        <w:rPr>
          <w:rFonts w:ascii="Helvetica" w:eastAsia="Times New Roman" w:hAnsi="Helvetica"/>
          <w:b w:val="0"/>
          <w:sz w:val="20"/>
          <w:szCs w:val="20"/>
        </w:rPr>
        <w:t>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acknowledge suggestion forms in writing, discuss to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determine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issue, tr</w:t>
      </w:r>
      <w:r>
        <w:rPr>
          <w:rFonts w:ascii="Helvetica" w:eastAsia="Times New Roman" w:hAnsi="Helvetica"/>
          <w:b w:val="0"/>
          <w:sz w:val="20"/>
          <w:szCs w:val="20"/>
        </w:rPr>
        <w:t>y to resolve the issue.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Rod Lindsay asked about improvements needed in the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park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>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some yards could be cleaned, pressure washing, curb appeal is very important, new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sign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for front of the park, entrance to park could be spruced up. Rod further asked how she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would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go about fixing thing which need impr</w:t>
      </w:r>
      <w:r w:rsidR="00791FC8">
        <w:rPr>
          <w:rFonts w:ascii="Helvetica" w:eastAsia="Times New Roman" w:hAnsi="Helvetica"/>
          <w:b w:val="0"/>
          <w:sz w:val="20"/>
          <w:szCs w:val="20"/>
        </w:rPr>
        <w:t>ovement.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talk to staff and make a prioritized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list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. Rod then ask</w:t>
      </w:r>
      <w:r w:rsidR="00791FC8">
        <w:rPr>
          <w:rFonts w:ascii="Helvetica" w:eastAsia="Times New Roman" w:hAnsi="Helvetica"/>
          <w:b w:val="0"/>
          <w:sz w:val="20"/>
          <w:szCs w:val="20"/>
        </w:rPr>
        <w:t>ed about grant experience.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; no experience, but</w:t>
      </w:r>
      <w:r>
        <w:rPr>
          <w:rFonts w:ascii="Helvetica" w:eastAsia="Times New Roman" w:hAnsi="Helvetica"/>
          <w:b w:val="0"/>
          <w:sz w:val="20"/>
          <w:szCs w:val="20"/>
        </w:rPr>
        <w:t xml:space="preserve"> would get information. </w:t>
      </w:r>
      <w:r>
        <w:rPr>
          <w:rFonts w:ascii="Helvetica" w:eastAsia="Times New Roman" w:hAnsi="Helvetica"/>
          <w:b w:val="0"/>
          <w:sz w:val="20"/>
          <w:szCs w:val="20"/>
        </w:rPr>
        <w:br/>
        <w:t xml:space="preserve">     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Bob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Shortlidge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asked if she has an open door policy</w:t>
      </w:r>
      <w:r w:rsidR="00791FC8">
        <w:rPr>
          <w:rFonts w:ascii="Helvetica" w:eastAsia="Times New Roman" w:hAnsi="Helvetica"/>
          <w:b w:val="0"/>
          <w:sz w:val="20"/>
          <w:szCs w:val="20"/>
        </w:rPr>
        <w:t xml:space="preserve"> or appointment system.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Patti</w:t>
      </w:r>
      <w:r>
        <w:rPr>
          <w:rFonts w:ascii="Helvetica" w:eastAsia="Times New Roman" w:hAnsi="Helvetica"/>
          <w:b w:val="0"/>
          <w:sz w:val="20"/>
          <w:szCs w:val="20"/>
        </w:rPr>
        <w:t>;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open door</w:t>
      </w:r>
      <w:r>
        <w:rPr>
          <w:rFonts w:ascii="Helvetica" w:eastAsia="Times New Roman" w:hAnsi="Helvetica"/>
          <w:b w:val="0"/>
          <w:sz w:val="20"/>
          <w:szCs w:val="20"/>
        </w:rPr>
        <w:t>.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br/>
        <w:t xml:space="preserve">      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Kendra Bender asked ab</w:t>
      </w:r>
      <w:r w:rsidR="00791FC8">
        <w:rPr>
          <w:rFonts w:ascii="Helvetica" w:eastAsia="Times New Roman" w:hAnsi="Helvetica"/>
          <w:b w:val="0"/>
          <w:sz w:val="20"/>
          <w:szCs w:val="20"/>
        </w:rPr>
        <w:t>out Sun properties income.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homes were owned and land was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leased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. Kendra further asked what pr</w:t>
      </w:r>
      <w:r w:rsidR="00791FC8">
        <w:rPr>
          <w:rFonts w:ascii="Helvetica" w:eastAsia="Times New Roman" w:hAnsi="Helvetica"/>
          <w:b w:val="0"/>
          <w:sz w:val="20"/>
          <w:szCs w:val="20"/>
        </w:rPr>
        <w:t>ompted change of position.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personal reasons/family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issues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>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Keith Rittscher asked if a person comes in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irrat</w:t>
      </w:r>
      <w:r w:rsidR="00791FC8">
        <w:rPr>
          <w:rFonts w:ascii="Helvetica" w:eastAsia="Times New Roman" w:hAnsi="Helvetica"/>
          <w:b w:val="0"/>
          <w:sz w:val="20"/>
          <w:szCs w:val="20"/>
        </w:rPr>
        <w:t>e</w:t>
      </w:r>
      <w:proofErr w:type="spell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how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would she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handle it.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try to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calm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them down, get them out of public eye, talk to them, listen, do not interrupt, find root of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problem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could have happened long ago, listen beyond the words, if they refuse to calm down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end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conversation until such time as they become calm. Keith further asked how long she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planned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to remain in the work </w:t>
      </w:r>
      <w:r w:rsidR="00791FC8">
        <w:rPr>
          <w:rFonts w:ascii="Helvetica" w:eastAsia="Times New Roman" w:hAnsi="Helvetica"/>
          <w:b w:val="0"/>
          <w:sz w:val="20"/>
          <w:szCs w:val="20"/>
        </w:rPr>
        <w:t xml:space="preserve">force.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Patti</w:t>
      </w:r>
      <w:r>
        <w:rPr>
          <w:rFonts w:ascii="Helvetica" w:eastAsia="Times New Roman" w:hAnsi="Helvetica"/>
          <w:b w:val="0"/>
          <w:sz w:val="20"/>
          <w:szCs w:val="20"/>
        </w:rPr>
        <w:t>; a long time.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Bette Snyder asked how long she’d been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in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the ar</w:t>
      </w:r>
      <w:r w:rsidR="00791FC8">
        <w:rPr>
          <w:rFonts w:ascii="Helvetica" w:eastAsia="Times New Roman" w:hAnsi="Helvetica"/>
          <w:b w:val="0"/>
          <w:sz w:val="20"/>
          <w:szCs w:val="20"/>
        </w:rPr>
        <w:t xml:space="preserve">ea.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Patti</w:t>
      </w:r>
      <w:r>
        <w:rPr>
          <w:rFonts w:ascii="Helvetica" w:eastAsia="Times New Roman" w:hAnsi="Helvetica"/>
          <w:b w:val="0"/>
          <w:sz w:val="20"/>
          <w:szCs w:val="20"/>
        </w:rPr>
        <w:t>; since 1983.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Bud G</w:t>
      </w:r>
      <w:r w:rsidR="00791FC8">
        <w:rPr>
          <w:rFonts w:ascii="Helvetica" w:eastAsia="Times New Roman" w:hAnsi="Helvetica"/>
          <w:b w:val="0"/>
          <w:sz w:val="20"/>
          <w:szCs w:val="20"/>
        </w:rPr>
        <w:t>etz said that he talked to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 week and a half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  ago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for a </w:t>
      </w:r>
    </w:p>
    <w:p w:rsidR="00E064F8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couple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of hours and her answers were the same. He is pleased with what she had to say, her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attitude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toward the park, a</w:t>
      </w:r>
      <w:r>
        <w:rPr>
          <w:rFonts w:ascii="Helvetica" w:eastAsia="Times New Roman" w:hAnsi="Helvetica"/>
          <w:b w:val="0"/>
          <w:sz w:val="20"/>
          <w:szCs w:val="20"/>
        </w:rPr>
        <w:t xml:space="preserve">nd her qualifications.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Kendra then asked how her park made decisions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for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spellStart"/>
      <w:r w:rsidR="00791FC8">
        <w:rPr>
          <w:rFonts w:ascii="Helvetica" w:eastAsia="Times New Roman" w:hAnsi="Helvetica"/>
          <w:b w:val="0"/>
          <w:sz w:val="20"/>
          <w:szCs w:val="20"/>
        </w:rPr>
        <w:t>capitol</w:t>
      </w:r>
      <w:proofErr w:type="spellEnd"/>
      <w:r w:rsidR="00791FC8">
        <w:rPr>
          <w:rFonts w:ascii="Helvetica" w:eastAsia="Times New Roman" w:hAnsi="Helvetica"/>
          <w:b w:val="0"/>
          <w:sz w:val="20"/>
          <w:szCs w:val="20"/>
        </w:rPr>
        <w:t xml:space="preserve"> outlay.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we had an HOA Board wish list and also a corporate wish list, such as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air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conditioners, storm drainage. HOA list consisted of such things as Bingo, new kitchen oven,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things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having</w:t>
      </w:r>
      <w:r>
        <w:rPr>
          <w:rFonts w:ascii="Helvetica" w:eastAsia="Times New Roman" w:hAnsi="Helvetica"/>
          <w:b w:val="0"/>
          <w:sz w:val="20"/>
          <w:szCs w:val="20"/>
        </w:rPr>
        <w:t xml:space="preserve"> to do with activities.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Unidentified Trustee asked about experience with budgets and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791FC8">
        <w:rPr>
          <w:rFonts w:ascii="Helvetica" w:eastAsia="Times New Roman" w:hAnsi="Helvetica"/>
          <w:b w:val="0"/>
          <w:sz w:val="20"/>
          <w:szCs w:val="20"/>
        </w:rPr>
        <w:t>audits</w:t>
      </w:r>
      <w:proofErr w:type="gramEnd"/>
      <w:r w:rsidR="00791FC8">
        <w:rPr>
          <w:rFonts w:ascii="Helvetica" w:eastAsia="Times New Roman" w:hAnsi="Helvetica"/>
          <w:b w:val="0"/>
          <w:sz w:val="20"/>
          <w:szCs w:val="20"/>
        </w:rPr>
        <w:t>. Patti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; they called me the “Budget Queen” in the Mall business.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7.  Interview candidate #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2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    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Candidate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#2 pulled her application for personal reasons.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8.  N/A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9. 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Interview candidate #3 Traci DelGaudio.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   QUALIFICATIONS: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     Ford Manageme</w:t>
      </w:r>
      <w:r>
        <w:rPr>
          <w:rFonts w:ascii="Helvetica" w:eastAsia="Times New Roman" w:hAnsi="Helvetica"/>
          <w:b w:val="0"/>
          <w:sz w:val="20"/>
          <w:szCs w:val="20"/>
        </w:rPr>
        <w:t xml:space="preserve">nt Trainee. </w:t>
      </w:r>
      <w:r>
        <w:rPr>
          <w:rFonts w:ascii="Helvetica" w:eastAsia="Times New Roman" w:hAnsi="Helvetica"/>
          <w:b w:val="0"/>
          <w:sz w:val="20"/>
          <w:szCs w:val="20"/>
        </w:rPr>
        <w:br/>
        <w:t xml:space="preserve">    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Ford customer service with the five Burroughs of NY and Boston area as well of the state of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Maine.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10. Discussion on candidate 3#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  Rod Lindsay asked what is a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managers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role. Traci; work as liaison with the park residents, board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members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and employees to ensure the running of park is being followed. Rod further asked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what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is the biggest park issue currently. Traci; vendor and contractor relationships, phone calls to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get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service take weeks. Rod then asked about office improvement needs. Traci; Written policies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and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procedures. A Special District Handbook for timely reporting has been done. Rod asked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what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her goals are for the park. Traci; a happy supportive park, including making everything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readily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available in this office, including answers, working one-on-one or in conjunction with the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Board of Trustees, incre</w:t>
      </w:r>
      <w:r>
        <w:rPr>
          <w:rFonts w:ascii="Helvetica" w:eastAsia="Times New Roman" w:hAnsi="Helvetica"/>
          <w:b w:val="0"/>
          <w:sz w:val="20"/>
          <w:szCs w:val="20"/>
        </w:rPr>
        <w:t>asing property levels.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Bob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Shortlidge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asked about an open door or an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appointment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policy. Traci; open door, I am a multi-tasker and can stop to talk about another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issue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entirely. Bob further asked if the DM should remain mostly in the office and not in the field.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lastRenderedPageBreak/>
        <w:t xml:space="preserve">            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Traci; try to bala</w:t>
      </w:r>
      <w:r>
        <w:rPr>
          <w:rFonts w:ascii="Helvetica" w:eastAsia="Times New Roman" w:hAnsi="Helvetica"/>
          <w:b w:val="0"/>
          <w:sz w:val="20"/>
          <w:szCs w:val="20"/>
        </w:rPr>
        <w:t xml:space="preserve">nce the two, no problem getting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hands dirty, inspects properties and have </w:t>
      </w:r>
    </w:p>
    <w:p w:rsidR="00E064F8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</w:t>
      </w:r>
      <w:r w:rsidR="00C2675A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friendly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conversations w</w:t>
      </w:r>
      <w:r>
        <w:rPr>
          <w:rFonts w:ascii="Helvetica" w:eastAsia="Times New Roman" w:hAnsi="Helvetica"/>
          <w:b w:val="0"/>
          <w:sz w:val="20"/>
          <w:szCs w:val="20"/>
        </w:rPr>
        <w:t xml:space="preserve">ith residents, checking on what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park maintenance is doing. Bob then </w:t>
      </w:r>
    </w:p>
    <w:p w:rsidR="00C2675A" w:rsidRDefault="00E064F8" w:rsidP="00E064F8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</w:t>
      </w:r>
      <w:r w:rsidR="00C2675A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asked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what she would do if she found someone not doing their job and had to fire someone she </w:t>
      </w:r>
    </w:p>
    <w:p w:rsidR="00C2675A" w:rsidRDefault="00C2675A" w:rsidP="00C2675A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had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 prior wo</w:t>
      </w:r>
      <w:r w:rsidR="0090670F">
        <w:rPr>
          <w:rFonts w:ascii="Helvetica" w:eastAsia="Times New Roman" w:hAnsi="Helvetica"/>
          <w:b w:val="0"/>
          <w:sz w:val="20"/>
          <w:szCs w:val="20"/>
        </w:rPr>
        <w:t>rker relationship with. Traci; f</w:t>
      </w:r>
      <w:r>
        <w:rPr>
          <w:rFonts w:ascii="Helvetica" w:eastAsia="Times New Roman" w:hAnsi="Helvetica"/>
          <w:b w:val="0"/>
          <w:sz w:val="20"/>
          <w:szCs w:val="20"/>
        </w:rPr>
        <w:t xml:space="preserve">iring is never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easy, but it</w:t>
      </w:r>
      <w:r w:rsidR="0090670F">
        <w:rPr>
          <w:rFonts w:ascii="Helvetica" w:eastAsia="Times New Roman" w:hAnsi="Helvetica"/>
          <w:b w:val="0"/>
          <w:sz w:val="20"/>
          <w:szCs w:val="20"/>
        </w:rPr>
        <w:t>’s part of the job.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 Kendra </w:t>
      </w:r>
    </w:p>
    <w:p w:rsidR="00C2675A" w:rsidRDefault="00C2675A" w:rsidP="00C2675A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Bender asked about getti</w:t>
      </w:r>
      <w:r>
        <w:rPr>
          <w:rFonts w:ascii="Helvetica" w:eastAsia="Times New Roman" w:hAnsi="Helvetica"/>
          <w:b w:val="0"/>
          <w:sz w:val="20"/>
          <w:szCs w:val="20"/>
        </w:rPr>
        <w:t>ng government grants and funds. Traci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; have been looking into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the </w:t>
      </w:r>
      <w:r>
        <w:rPr>
          <w:rFonts w:ascii="Helvetica" w:eastAsia="Times New Roman" w:hAnsi="Helvetica"/>
          <w:b w:val="0"/>
          <w:sz w:val="20"/>
          <w:szCs w:val="20"/>
        </w:rPr>
        <w:t xml:space="preserve">  </w:t>
      </w:r>
    </w:p>
    <w:p w:rsidR="00C2675A" w:rsidRDefault="00C2675A" w:rsidP="00C2675A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grant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writing process and what’</w:t>
      </w:r>
      <w:r>
        <w:rPr>
          <w:rFonts w:ascii="Helvetica" w:eastAsia="Times New Roman" w:hAnsi="Helvetica"/>
          <w:b w:val="0"/>
          <w:sz w:val="20"/>
          <w:szCs w:val="20"/>
        </w:rPr>
        <w:t xml:space="preserve">s involved with taking classes,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classes are available on-line, a </w:t>
      </w:r>
    </w:p>
    <w:p w:rsidR="00C2675A" w:rsidRDefault="00C2675A" w:rsidP="00C2675A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grant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consultant may be available to come in and work with us, professional grant writers could </w:t>
      </w:r>
    </w:p>
    <w:p w:rsidR="00487227" w:rsidRDefault="00C2675A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>
        <w:rPr>
          <w:rFonts w:ascii="Helvetica" w:eastAsia="Times New Roman" w:hAnsi="Helvetica"/>
          <w:b w:val="0"/>
          <w:sz w:val="20"/>
          <w:szCs w:val="20"/>
        </w:rPr>
        <w:t>be</w:t>
      </w:r>
      <w:proofErr w:type="gramEnd"/>
      <w:r w:rsidR="0090670F">
        <w:rPr>
          <w:rFonts w:ascii="Helvetica" w:eastAsia="Times New Roman" w:hAnsi="Helvetica"/>
          <w:b w:val="0"/>
          <w:sz w:val="20"/>
          <w:szCs w:val="20"/>
        </w:rPr>
        <w:t xml:space="preserve"> hired.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 Keith Rittscher wh</w:t>
      </w:r>
      <w:r w:rsidR="00487227">
        <w:rPr>
          <w:rFonts w:ascii="Helvetica" w:eastAsia="Times New Roman" w:hAnsi="Helvetica"/>
          <w:b w:val="0"/>
          <w:sz w:val="20"/>
          <w:szCs w:val="20"/>
        </w:rPr>
        <w:t>at she would do if someone were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yelling.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Traci; listen, answer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questions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using Deed Restrictions an</w:t>
      </w:r>
      <w:r>
        <w:rPr>
          <w:rFonts w:ascii="Helvetica" w:eastAsia="Times New Roman" w:hAnsi="Helvetica"/>
          <w:b w:val="0"/>
          <w:sz w:val="20"/>
          <w:szCs w:val="20"/>
        </w:rPr>
        <w:t>d policies in place, resolve if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possible.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Bette Snyder asked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about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the hardest thing she had t</w:t>
      </w:r>
      <w:r>
        <w:rPr>
          <w:rFonts w:ascii="Helvetica" w:eastAsia="Times New Roman" w:hAnsi="Helvetica"/>
          <w:b w:val="0"/>
          <w:sz w:val="20"/>
          <w:szCs w:val="20"/>
        </w:rPr>
        <w:t>o deal with in the park and how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was it resolved. Traci; resident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concerns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, policy and Deed Restri</w:t>
      </w:r>
      <w:r>
        <w:rPr>
          <w:rFonts w:ascii="Helvetica" w:eastAsia="Times New Roman" w:hAnsi="Helvetica"/>
          <w:b w:val="0"/>
          <w:sz w:val="20"/>
          <w:szCs w:val="20"/>
        </w:rPr>
        <w:t xml:space="preserve">ctions issues. Restrictions and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policies must be explain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ed and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>
        <w:rPr>
          <w:rFonts w:ascii="Helvetica" w:eastAsia="Times New Roman" w:hAnsi="Helvetica"/>
          <w:b w:val="0"/>
          <w:sz w:val="20"/>
          <w:szCs w:val="20"/>
        </w:rPr>
        <w:t>followed</w:t>
      </w:r>
      <w:proofErr w:type="gramEnd"/>
      <w:r w:rsidR="0090670F">
        <w:rPr>
          <w:rFonts w:ascii="Helvetica" w:eastAsia="Times New Roman" w:hAnsi="Helvetica"/>
          <w:b w:val="0"/>
          <w:sz w:val="20"/>
          <w:szCs w:val="20"/>
        </w:rPr>
        <w:t>.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Allison Kelly asked how much time a day the DM </w:t>
      </w:r>
      <w:r>
        <w:rPr>
          <w:rFonts w:ascii="Helvetica" w:eastAsia="Times New Roman" w:hAnsi="Helvetica"/>
          <w:b w:val="0"/>
          <w:sz w:val="20"/>
          <w:szCs w:val="20"/>
        </w:rPr>
        <w:t>needs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to be in the field. Traci;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minimum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hour per day. Allison further asked what Traci felt were weaknesses in her job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description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. Traci; grant writing and budge</w:t>
      </w:r>
      <w:r>
        <w:rPr>
          <w:rFonts w:ascii="Helvetica" w:eastAsia="Times New Roman" w:hAnsi="Helvetica"/>
          <w:b w:val="0"/>
          <w:sz w:val="20"/>
          <w:szCs w:val="20"/>
        </w:rPr>
        <w:t xml:space="preserve">ting, would work with Treasurer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and Bookkeeper.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Allison asked what Traci felt are personal weaknes</w:t>
      </w:r>
      <w:r>
        <w:rPr>
          <w:rFonts w:ascii="Helvetica" w:eastAsia="Times New Roman" w:hAnsi="Helvetica"/>
          <w:b w:val="0"/>
          <w:sz w:val="20"/>
          <w:szCs w:val="20"/>
        </w:rPr>
        <w:t>ses in this position. Traci; no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comment at this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time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. Allison asked about procedures to motivate employees. Traci; show by example, be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friendly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, make them feel like part of the community, ask them to take pride in the job and take </w:t>
      </w:r>
    </w:p>
    <w:p w:rsidR="00487227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steps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to better oneself. Allison also wanted to know how</w:t>
      </w:r>
      <w:r>
        <w:rPr>
          <w:rFonts w:ascii="Helvetica" w:eastAsia="Times New Roman" w:hAnsi="Helvetica"/>
          <w:b w:val="0"/>
          <w:sz w:val="20"/>
          <w:szCs w:val="20"/>
        </w:rPr>
        <w:t xml:space="preserve"> she resolves conflicts between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</w:p>
    <w:p w:rsidR="0090670F" w:rsidRDefault="00487227" w:rsidP="00487227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employees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. Traci; talk to emp</w:t>
      </w:r>
      <w:r w:rsidR="0090670F">
        <w:rPr>
          <w:rFonts w:ascii="Helvetica" w:eastAsia="Times New Roman" w:hAnsi="Helvetica"/>
          <w:b w:val="0"/>
          <w:sz w:val="20"/>
          <w:szCs w:val="20"/>
        </w:rPr>
        <w:t xml:space="preserve">loyees and supervisor.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Bud Getz reported that Traci took over </w:t>
      </w:r>
    </w:p>
    <w:p w:rsidR="0090670F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when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the previous manager was out of the park. We had prior warning he was leaving and </w:t>
      </w:r>
    </w:p>
    <w:p w:rsidR="00E231EC" w:rsidRDefault="0090670F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proofErr w:type="gramStart"/>
      <w:r w:rsidRPr="0090670F">
        <w:rPr>
          <w:rFonts w:ascii="Helvetica" w:eastAsia="Times New Roman" w:hAnsi="Helvetica"/>
          <w:b w:val="0"/>
          <w:sz w:val="20"/>
          <w:szCs w:val="20"/>
        </w:rPr>
        <w:t>trained</w:t>
      </w:r>
      <w:proofErr w:type="gramEnd"/>
      <w:r w:rsidRPr="0090670F">
        <w:rPr>
          <w:rFonts w:ascii="Helvetica" w:eastAsia="Times New Roman" w:hAnsi="Helvetica"/>
          <w:b w:val="0"/>
          <w:sz w:val="20"/>
          <w:szCs w:val="20"/>
        </w:rPr>
        <w:t xml:space="preserve"> people. She stood up to the job and worked on it immediately.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0478F4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11. Board to choose candidate for District Manager position. </w:t>
      </w:r>
      <w:r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   Chairman Bud Getz stated it would be a blind vote. He detailed proposed changes to the DM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job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description. Seven votes were cast. All votes were opened by Bette Snyder, secretary. The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results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were 3 votes for Patricia Jamar and 4 for Traci DelGaudio. Traci receives a 90 day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probation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period as DM.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12. Background checks and reference checks provided to Trustees on chosen candidate.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   </w:t>
      </w:r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Allison Kelly reported that background checks raised no questions.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13. Motion to approve the new District Manager.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       Rod Lindsay made a motion to approve Traci DelGaudio as new District Manager and Bob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  </w:t>
      </w:r>
      <w:proofErr w:type="spell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Shortlidge</w:t>
      </w:r>
      <w:proofErr w:type="spell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seconded the motion.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   </w:t>
      </w:r>
      <w:r>
        <w:rPr>
          <w:rFonts w:ascii="Helvetica" w:eastAsia="Times New Roman" w:hAnsi="Helvetica"/>
          <w:b w:val="0"/>
          <w:sz w:val="20"/>
          <w:szCs w:val="20"/>
        </w:rPr>
        <w:t xml:space="preserve"> 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Call for vote: 6 </w:t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yea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and 1 nay.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proofErr w:type="gramStart"/>
      <w:r w:rsidR="0090670F" w:rsidRPr="0090670F">
        <w:rPr>
          <w:rFonts w:ascii="Helvetica" w:eastAsia="Times New Roman" w:hAnsi="Helvetica"/>
          <w:b w:val="0"/>
          <w:sz w:val="20"/>
          <w:szCs w:val="20"/>
        </w:rPr>
        <w:t>14.  Chairman Bud Getz to present offer letter and benefit package on M</w:t>
      </w:r>
      <w:r>
        <w:rPr>
          <w:rFonts w:ascii="Helvetica" w:eastAsia="Times New Roman" w:hAnsi="Helvetica"/>
          <w:b w:val="0"/>
          <w:sz w:val="20"/>
          <w:szCs w:val="20"/>
        </w:rPr>
        <w:t>onday.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After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probation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 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period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salary will be discussed and negotiated at a Special Meetin</w:t>
      </w:r>
      <w:r>
        <w:rPr>
          <w:rFonts w:ascii="Helvetica" w:eastAsia="Times New Roman" w:hAnsi="Helvetica"/>
          <w:b w:val="0"/>
          <w:sz w:val="20"/>
          <w:szCs w:val="20"/>
        </w:rPr>
        <w:t xml:space="preserve">g. Previous DM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started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at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$50k which was raised to $57k. Acting DM received a 25% salary increase on a </w:t>
      </w:r>
    </w:p>
    <w:p w:rsidR="00E231EC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temporary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>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basis resulting in a $41.6k rate. New DM shall remain at current rate for 90 days </w:t>
      </w:r>
    </w:p>
    <w:p w:rsidR="00E064F8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</w:t>
      </w:r>
      <w:r w:rsidR="00E064F8">
        <w:rPr>
          <w:rFonts w:ascii="Helvetica" w:eastAsia="Times New Roman" w:hAnsi="Helvetica"/>
          <w:b w:val="0"/>
          <w:sz w:val="20"/>
          <w:szCs w:val="20"/>
        </w:rPr>
        <w:t xml:space="preserve"> </w:t>
      </w:r>
      <w:r>
        <w:rPr>
          <w:rFonts w:ascii="Helvetica" w:eastAsia="Times New Roman" w:hAnsi="Helvetica"/>
          <w:b w:val="0"/>
          <w:sz w:val="20"/>
          <w:szCs w:val="20"/>
        </w:rPr>
        <w:t xml:space="preserve"> (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changed</w:t>
      </w:r>
      <w:proofErr w:type="gramEnd"/>
      <w:r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from hourly to salary), then be reviewed; per motion made by Ken</w:t>
      </w:r>
      <w:r>
        <w:rPr>
          <w:rFonts w:ascii="Helvetica" w:eastAsia="Times New Roman" w:hAnsi="Helvetica"/>
          <w:b w:val="0"/>
          <w:sz w:val="20"/>
          <w:szCs w:val="20"/>
        </w:rPr>
        <w:t xml:space="preserve">dra, seconded by </w:t>
      </w:r>
    </w:p>
    <w:p w:rsidR="00E231EC" w:rsidRDefault="00E064F8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 </w:t>
      </w:r>
      <w:r w:rsidR="00E231EC">
        <w:rPr>
          <w:rFonts w:ascii="Helvetica" w:eastAsia="Times New Roman" w:hAnsi="Helvetica"/>
          <w:b w:val="0"/>
          <w:sz w:val="20"/>
          <w:szCs w:val="20"/>
        </w:rPr>
        <w:t xml:space="preserve">Bob. </w:t>
      </w:r>
    </w:p>
    <w:p w:rsidR="0090670F" w:rsidRPr="0090670F" w:rsidRDefault="00E231EC" w:rsidP="0090670F">
      <w:pPr>
        <w:widowControl w:val="0"/>
        <w:tabs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overflowPunct w:val="0"/>
        <w:adjustRightInd w:val="0"/>
        <w:ind w:left="360" w:hanging="360"/>
        <w:rPr>
          <w:rFonts w:ascii="Helvetica" w:eastAsia="Times New Roman" w:hAnsi="Helvetica"/>
          <w:b w:val="0"/>
          <w:sz w:val="20"/>
          <w:szCs w:val="20"/>
        </w:rPr>
      </w:pPr>
      <w:r>
        <w:rPr>
          <w:rFonts w:ascii="Helvetica" w:eastAsia="Times New Roman" w:hAnsi="Helvetica"/>
          <w:b w:val="0"/>
          <w:sz w:val="20"/>
          <w:szCs w:val="20"/>
        </w:rPr>
        <w:t xml:space="preserve">            </w:t>
      </w:r>
      <w:proofErr w:type="gramStart"/>
      <w:r>
        <w:rPr>
          <w:rFonts w:ascii="Helvetica" w:eastAsia="Times New Roman" w:hAnsi="Helvetica"/>
          <w:b w:val="0"/>
          <w:sz w:val="20"/>
          <w:szCs w:val="20"/>
        </w:rPr>
        <w:t>All 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>yea votes.</w:t>
      </w:r>
      <w:proofErr w:type="gramEnd"/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>15</w:t>
      </w:r>
      <w:r w:rsidR="005A2F9D">
        <w:rPr>
          <w:rFonts w:ascii="Helvetica" w:eastAsia="Times New Roman" w:hAnsi="Helvetica"/>
          <w:b w:val="0"/>
          <w:sz w:val="20"/>
          <w:szCs w:val="20"/>
        </w:rPr>
        <w:t>.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 Adjournment.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   Allison made a motion to adjourn with Rod seconding.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  <w:t xml:space="preserve">     Bud declared the meeting adjourned at 2:18pm.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  <w:r w:rsidR="005A2F9D">
        <w:rPr>
          <w:rFonts w:ascii="Helvetica" w:eastAsia="Times New Roman" w:hAnsi="Helvetica"/>
          <w:b w:val="0"/>
          <w:sz w:val="20"/>
          <w:szCs w:val="20"/>
        </w:rPr>
        <w:t xml:space="preserve"> 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t xml:space="preserve">* No public comment was allowed. </w:t>
      </w:r>
      <w:r w:rsidR="0090670F" w:rsidRPr="0090670F">
        <w:rPr>
          <w:rFonts w:ascii="Helvetica" w:eastAsia="Times New Roman" w:hAnsi="Helvetica"/>
          <w:b w:val="0"/>
          <w:sz w:val="20"/>
          <w:szCs w:val="20"/>
        </w:rPr>
        <w:br/>
      </w:r>
    </w:p>
    <w:p w:rsidR="0030604B" w:rsidRPr="0090670F" w:rsidRDefault="0030604B">
      <w:pPr>
        <w:ind w:left="-576"/>
        <w:jc w:val="both"/>
        <w:rPr>
          <w:rFonts w:asciiTheme="minorHAnsi" w:hAnsiTheme="minorHAnsi"/>
          <w:b w:val="0"/>
          <w:sz w:val="22"/>
          <w:szCs w:val="22"/>
        </w:rPr>
      </w:pPr>
    </w:p>
    <w:sectPr w:rsidR="0030604B" w:rsidRPr="0090670F" w:rsidSect="00846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DE" w:rsidRDefault="00B81DDE" w:rsidP="002B22C2">
      <w:r>
        <w:separator/>
      </w:r>
    </w:p>
  </w:endnote>
  <w:endnote w:type="continuationSeparator" w:id="0">
    <w:p w:rsidR="00B81DDE" w:rsidRDefault="00B81DDE" w:rsidP="002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pple LiGothic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B" w:rsidRDefault="00306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46" w:rsidRDefault="00CE343A">
    <w:pPr>
      <w:pStyle w:val="Footer"/>
    </w:pPr>
    <w:r>
      <w:t>Special Meeting</w:t>
    </w:r>
    <w:r>
      <w:tab/>
    </w:r>
    <w:r>
      <w:tab/>
      <w:t>November 17</w:t>
    </w:r>
    <w:r w:rsidR="00A260CD">
      <w:t>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B" w:rsidRDefault="0030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DE" w:rsidRDefault="00B81DDE" w:rsidP="002B22C2">
      <w:r>
        <w:separator/>
      </w:r>
    </w:p>
  </w:footnote>
  <w:footnote w:type="continuationSeparator" w:id="0">
    <w:p w:rsidR="00B81DDE" w:rsidRDefault="00B81DDE" w:rsidP="002B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B" w:rsidRDefault="00306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C2" w:rsidRPr="002B22C2" w:rsidRDefault="002B22C2" w:rsidP="002B22C2">
    <w:pPr>
      <w:jc w:val="center"/>
      <w:rPr>
        <w:b w:val="0"/>
        <w:sz w:val="32"/>
        <w:szCs w:val="32"/>
      </w:rPr>
    </w:pPr>
    <w:r>
      <w:rPr>
        <w:rFonts w:ascii="Apple LiGothic Medium" w:hAnsi="Apple LiGothic Medium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25F37" wp14:editId="4BAB8D42">
              <wp:simplePos x="0" y="0"/>
              <wp:positionH relativeFrom="column">
                <wp:posOffset>-449580</wp:posOffset>
              </wp:positionH>
              <wp:positionV relativeFrom="paragraph">
                <wp:posOffset>0</wp:posOffset>
              </wp:positionV>
              <wp:extent cx="1333500" cy="11715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2C2" w:rsidRDefault="002B22C2" w:rsidP="002B22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B64D96" wp14:editId="10CB6D7B">
                                <wp:extent cx="1066800" cy="832624"/>
                                <wp:effectExtent l="0" t="0" r="0" b="5715"/>
                                <wp:docPr id="1" name="Picture 1" descr="HolidayPark1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olidayPark1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8326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4pt;margin-top:0;width:10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" strokecolor="white">
              <v:textbox>
                <w:txbxContent>
                  <w:p w:rsidR="002B22C2" w:rsidRDefault="002B22C2" w:rsidP="002B22C2">
                    <w:r>
                      <w:rPr>
                        <w:noProof/>
                      </w:rPr>
                      <w:drawing>
                        <wp:inline distT="0" distB="0" distL="0" distR="0" wp14:anchorId="74B64D96" wp14:editId="10CB6D7B">
                          <wp:extent cx="1066800" cy="832624"/>
                          <wp:effectExtent l="0" t="0" r="0" b="5715"/>
                          <wp:docPr id="1" name="Picture 1" descr="HolidayPark1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olidayPark1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8326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22C2">
      <w:rPr>
        <w:rFonts w:ascii="Apple LiGothic Medium" w:hAnsi="Apple LiGothic Medium"/>
        <w:sz w:val="32"/>
        <w:szCs w:val="32"/>
      </w:rPr>
      <w:t xml:space="preserve">          </w:t>
    </w:r>
    <w:r w:rsidRPr="002B22C2">
      <w:rPr>
        <w:sz w:val="32"/>
        <w:szCs w:val="32"/>
      </w:rPr>
      <w:t>PORT MALABAR HOLIDAY PARK</w:t>
    </w:r>
  </w:p>
  <w:p w:rsidR="002B22C2" w:rsidRPr="002B22C2" w:rsidRDefault="002B22C2" w:rsidP="002B22C2">
    <w:pPr>
      <w:jc w:val="center"/>
      <w:rPr>
        <w:b w:val="0"/>
        <w:sz w:val="32"/>
        <w:szCs w:val="32"/>
      </w:rPr>
    </w:pPr>
    <w:r w:rsidRPr="002B22C2">
      <w:rPr>
        <w:sz w:val="32"/>
        <w:szCs w:val="32"/>
      </w:rPr>
      <w:t xml:space="preserve">        </w:t>
    </w:r>
    <w:r w:rsidR="005C4719">
      <w:rPr>
        <w:sz w:val="32"/>
        <w:szCs w:val="32"/>
      </w:rPr>
      <w:t xml:space="preserve"> </w:t>
    </w:r>
    <w:r w:rsidRPr="002B22C2">
      <w:rPr>
        <w:sz w:val="32"/>
        <w:szCs w:val="32"/>
      </w:rPr>
      <w:t>MOBILE HOME PARK RECREATION DISTRICT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215 Holiday Park Blvd. NE</w:t>
    </w:r>
  </w:p>
  <w:p w:rsidR="002B22C2" w:rsidRPr="00DB1929" w:rsidRDefault="002B22C2" w:rsidP="002B22C2">
    <w:pPr>
      <w:tabs>
        <w:tab w:val="right" w:pos="9360"/>
      </w:tabs>
      <w:jc w:val="center"/>
      <w:rPr>
        <w:rFonts w:ascii="Helvetica" w:hAnsi="Helvetica"/>
        <w:b w:val="0"/>
        <w:sz w:val="20"/>
        <w:szCs w:val="20"/>
      </w:rPr>
    </w:pPr>
    <w:r w:rsidRPr="00DB1929">
      <w:rPr>
        <w:rFonts w:ascii="Helvetica" w:hAnsi="Helvetica"/>
        <w:b w:val="0"/>
        <w:sz w:val="20"/>
        <w:szCs w:val="20"/>
      </w:rPr>
      <w:t>Palm Bay, F</w:t>
    </w:r>
    <w:r w:rsidR="00842142" w:rsidRPr="00DB1929">
      <w:rPr>
        <w:rFonts w:ascii="Helvetica" w:hAnsi="Helvetica"/>
        <w:b w:val="0"/>
        <w:sz w:val="20"/>
        <w:szCs w:val="20"/>
      </w:rPr>
      <w:t>lorida</w:t>
    </w:r>
    <w:r w:rsidRPr="00DB1929">
      <w:rPr>
        <w:rFonts w:ascii="Helvetica" w:hAnsi="Helvetica"/>
        <w:b w:val="0"/>
        <w:sz w:val="20"/>
        <w:szCs w:val="20"/>
      </w:rPr>
      <w:t xml:space="preserve"> 32907-2196</w:t>
    </w:r>
  </w:p>
  <w:p w:rsidR="002B22C2" w:rsidRDefault="002B22C2" w:rsidP="002B22C2">
    <w:pPr>
      <w:pStyle w:val="Header"/>
      <w:jc w:val="center"/>
      <w:rPr>
        <w:rFonts w:ascii="Helvetica" w:hAnsi="Helvetica" w:cs="Helvetica"/>
        <w:sz w:val="20"/>
        <w:szCs w:val="20"/>
      </w:rPr>
    </w:pPr>
    <w:r w:rsidRPr="002B22C2">
      <w:rPr>
        <w:rFonts w:ascii="Helvetica" w:hAnsi="Helvetica" w:cs="Helvetica"/>
        <w:sz w:val="20"/>
        <w:szCs w:val="20"/>
      </w:rPr>
      <w:t>Office: 321-724-2240</w:t>
    </w:r>
  </w:p>
  <w:p w:rsidR="00842142" w:rsidRPr="002B22C2" w:rsidRDefault="006E758B" w:rsidP="009B5138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3AD23" wp14:editId="5975E69D">
              <wp:simplePos x="0" y="0"/>
              <wp:positionH relativeFrom="column">
                <wp:posOffset>-352425</wp:posOffset>
              </wp:positionH>
              <wp:positionV relativeFrom="paragraph">
                <wp:posOffset>20320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.6pt" to="52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" strokecolor="black [3040]"/>
          </w:pict>
        </mc:Fallback>
      </mc:AlternateContent>
    </w:r>
    <w:r w:rsidR="00842142">
      <w:rPr>
        <w:rFonts w:ascii="Helvetica" w:hAnsi="Helvetica" w:cs="Helvetica"/>
        <w:sz w:val="20"/>
        <w:szCs w:val="20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B" w:rsidRDefault="00306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2"/>
    <w:rsid w:val="0000459D"/>
    <w:rsid w:val="00021476"/>
    <w:rsid w:val="00030F5D"/>
    <w:rsid w:val="00032681"/>
    <w:rsid w:val="00036A7B"/>
    <w:rsid w:val="00037143"/>
    <w:rsid w:val="00040D49"/>
    <w:rsid w:val="0004783B"/>
    <w:rsid w:val="000478F4"/>
    <w:rsid w:val="0005147D"/>
    <w:rsid w:val="00053549"/>
    <w:rsid w:val="0006303F"/>
    <w:rsid w:val="00071C95"/>
    <w:rsid w:val="00076C05"/>
    <w:rsid w:val="000844A8"/>
    <w:rsid w:val="00084EC3"/>
    <w:rsid w:val="00087D06"/>
    <w:rsid w:val="0009038B"/>
    <w:rsid w:val="00096652"/>
    <w:rsid w:val="000A77DC"/>
    <w:rsid w:val="000B1FE0"/>
    <w:rsid w:val="000B262F"/>
    <w:rsid w:val="000B7F79"/>
    <w:rsid w:val="000C57E2"/>
    <w:rsid w:val="000E242E"/>
    <w:rsid w:val="000E746A"/>
    <w:rsid w:val="000F273D"/>
    <w:rsid w:val="001042C1"/>
    <w:rsid w:val="00107E9C"/>
    <w:rsid w:val="001331CD"/>
    <w:rsid w:val="00146BCC"/>
    <w:rsid w:val="00182623"/>
    <w:rsid w:val="00184EDB"/>
    <w:rsid w:val="001A3284"/>
    <w:rsid w:val="001B00FF"/>
    <w:rsid w:val="001B7C7F"/>
    <w:rsid w:val="001C5C91"/>
    <w:rsid w:val="001D1D2C"/>
    <w:rsid w:val="001D7042"/>
    <w:rsid w:val="001F34C1"/>
    <w:rsid w:val="001F5AC2"/>
    <w:rsid w:val="002152AA"/>
    <w:rsid w:val="00222596"/>
    <w:rsid w:val="002304E4"/>
    <w:rsid w:val="00247146"/>
    <w:rsid w:val="002537C4"/>
    <w:rsid w:val="002576BF"/>
    <w:rsid w:val="002618AF"/>
    <w:rsid w:val="00272AC4"/>
    <w:rsid w:val="00284ADB"/>
    <w:rsid w:val="002A0D10"/>
    <w:rsid w:val="002A11C6"/>
    <w:rsid w:val="002B22C2"/>
    <w:rsid w:val="002C6D4C"/>
    <w:rsid w:val="002E064D"/>
    <w:rsid w:val="002E6EB7"/>
    <w:rsid w:val="002F03AA"/>
    <w:rsid w:val="002F0559"/>
    <w:rsid w:val="002F1C88"/>
    <w:rsid w:val="003043CC"/>
    <w:rsid w:val="0030604B"/>
    <w:rsid w:val="00320855"/>
    <w:rsid w:val="00331D08"/>
    <w:rsid w:val="00341050"/>
    <w:rsid w:val="00345DE1"/>
    <w:rsid w:val="00346981"/>
    <w:rsid w:val="003552FC"/>
    <w:rsid w:val="003615A7"/>
    <w:rsid w:val="00366FAB"/>
    <w:rsid w:val="003673DD"/>
    <w:rsid w:val="00367C1E"/>
    <w:rsid w:val="0037663D"/>
    <w:rsid w:val="00380B2A"/>
    <w:rsid w:val="00381B57"/>
    <w:rsid w:val="003820B8"/>
    <w:rsid w:val="0038288F"/>
    <w:rsid w:val="0039110D"/>
    <w:rsid w:val="00392060"/>
    <w:rsid w:val="00397B14"/>
    <w:rsid w:val="003A2127"/>
    <w:rsid w:val="003D1213"/>
    <w:rsid w:val="003D6253"/>
    <w:rsid w:val="003E4512"/>
    <w:rsid w:val="003E4845"/>
    <w:rsid w:val="004048CF"/>
    <w:rsid w:val="00407E89"/>
    <w:rsid w:val="004120E4"/>
    <w:rsid w:val="0041276A"/>
    <w:rsid w:val="00412A72"/>
    <w:rsid w:val="0042038A"/>
    <w:rsid w:val="004315D1"/>
    <w:rsid w:val="004341C4"/>
    <w:rsid w:val="00444461"/>
    <w:rsid w:val="0045403F"/>
    <w:rsid w:val="00457947"/>
    <w:rsid w:val="004653C3"/>
    <w:rsid w:val="00485009"/>
    <w:rsid w:val="0048505E"/>
    <w:rsid w:val="00486369"/>
    <w:rsid w:val="00487227"/>
    <w:rsid w:val="00487DC9"/>
    <w:rsid w:val="004900DA"/>
    <w:rsid w:val="00491655"/>
    <w:rsid w:val="00497140"/>
    <w:rsid w:val="004977BA"/>
    <w:rsid w:val="004A5982"/>
    <w:rsid w:val="004B0845"/>
    <w:rsid w:val="004B154E"/>
    <w:rsid w:val="004B3B0D"/>
    <w:rsid w:val="004B75E4"/>
    <w:rsid w:val="004C2F1E"/>
    <w:rsid w:val="004C69AC"/>
    <w:rsid w:val="004E0681"/>
    <w:rsid w:val="004E495F"/>
    <w:rsid w:val="004F4CD6"/>
    <w:rsid w:val="00516A13"/>
    <w:rsid w:val="00517261"/>
    <w:rsid w:val="0052258E"/>
    <w:rsid w:val="00531D84"/>
    <w:rsid w:val="00531DC3"/>
    <w:rsid w:val="005330DE"/>
    <w:rsid w:val="00536ADE"/>
    <w:rsid w:val="005402F6"/>
    <w:rsid w:val="00541013"/>
    <w:rsid w:val="0054186B"/>
    <w:rsid w:val="0054372F"/>
    <w:rsid w:val="00550CD4"/>
    <w:rsid w:val="0056234C"/>
    <w:rsid w:val="0057646E"/>
    <w:rsid w:val="00587F66"/>
    <w:rsid w:val="005A03E8"/>
    <w:rsid w:val="005A2F9D"/>
    <w:rsid w:val="005A4491"/>
    <w:rsid w:val="005C4719"/>
    <w:rsid w:val="005C7FBA"/>
    <w:rsid w:val="005D237E"/>
    <w:rsid w:val="005D242A"/>
    <w:rsid w:val="005D3B6C"/>
    <w:rsid w:val="005D4B69"/>
    <w:rsid w:val="005D5739"/>
    <w:rsid w:val="005D5D9E"/>
    <w:rsid w:val="005E1574"/>
    <w:rsid w:val="005E3546"/>
    <w:rsid w:val="005E6D7E"/>
    <w:rsid w:val="005F1D6F"/>
    <w:rsid w:val="00611167"/>
    <w:rsid w:val="0061174E"/>
    <w:rsid w:val="0062744C"/>
    <w:rsid w:val="0063148A"/>
    <w:rsid w:val="00634462"/>
    <w:rsid w:val="006370F9"/>
    <w:rsid w:val="00646E17"/>
    <w:rsid w:val="0065012E"/>
    <w:rsid w:val="00651988"/>
    <w:rsid w:val="0067016C"/>
    <w:rsid w:val="00673D90"/>
    <w:rsid w:val="006904BB"/>
    <w:rsid w:val="006928FD"/>
    <w:rsid w:val="00693AC7"/>
    <w:rsid w:val="00697F8A"/>
    <w:rsid w:val="006A0EF9"/>
    <w:rsid w:val="006A22E4"/>
    <w:rsid w:val="006A5FA8"/>
    <w:rsid w:val="006A687A"/>
    <w:rsid w:val="006A6949"/>
    <w:rsid w:val="006B458F"/>
    <w:rsid w:val="006C0DAE"/>
    <w:rsid w:val="006D1FD8"/>
    <w:rsid w:val="006D3E2F"/>
    <w:rsid w:val="006D516C"/>
    <w:rsid w:val="006D656F"/>
    <w:rsid w:val="006D70EA"/>
    <w:rsid w:val="006E120E"/>
    <w:rsid w:val="006E6ABA"/>
    <w:rsid w:val="006E758B"/>
    <w:rsid w:val="006F3E0B"/>
    <w:rsid w:val="00710F49"/>
    <w:rsid w:val="007125BA"/>
    <w:rsid w:val="00713F8B"/>
    <w:rsid w:val="00724791"/>
    <w:rsid w:val="0075243C"/>
    <w:rsid w:val="00770096"/>
    <w:rsid w:val="0077151C"/>
    <w:rsid w:val="007871DF"/>
    <w:rsid w:val="00791FC8"/>
    <w:rsid w:val="007A4500"/>
    <w:rsid w:val="007A7733"/>
    <w:rsid w:val="007B5FBC"/>
    <w:rsid w:val="007B75D6"/>
    <w:rsid w:val="007C6C1C"/>
    <w:rsid w:val="007C77C8"/>
    <w:rsid w:val="007D7DAC"/>
    <w:rsid w:val="008075EE"/>
    <w:rsid w:val="00820C50"/>
    <w:rsid w:val="00821B0C"/>
    <w:rsid w:val="0082386E"/>
    <w:rsid w:val="008317B9"/>
    <w:rsid w:val="008343DB"/>
    <w:rsid w:val="00842142"/>
    <w:rsid w:val="00846778"/>
    <w:rsid w:val="00853699"/>
    <w:rsid w:val="00854D86"/>
    <w:rsid w:val="008635E2"/>
    <w:rsid w:val="00863827"/>
    <w:rsid w:val="008669A4"/>
    <w:rsid w:val="00867907"/>
    <w:rsid w:val="00874657"/>
    <w:rsid w:val="008819EC"/>
    <w:rsid w:val="008917B7"/>
    <w:rsid w:val="008974C0"/>
    <w:rsid w:val="008A0D06"/>
    <w:rsid w:val="008A366D"/>
    <w:rsid w:val="008B08C9"/>
    <w:rsid w:val="008B0918"/>
    <w:rsid w:val="008B3266"/>
    <w:rsid w:val="008B4391"/>
    <w:rsid w:val="008C0875"/>
    <w:rsid w:val="008D1EBF"/>
    <w:rsid w:val="008E128A"/>
    <w:rsid w:val="009032FE"/>
    <w:rsid w:val="00905BFD"/>
    <w:rsid w:val="0090670F"/>
    <w:rsid w:val="009078F5"/>
    <w:rsid w:val="00913822"/>
    <w:rsid w:val="00917182"/>
    <w:rsid w:val="009211E9"/>
    <w:rsid w:val="00942F49"/>
    <w:rsid w:val="00946521"/>
    <w:rsid w:val="0096509A"/>
    <w:rsid w:val="009708BF"/>
    <w:rsid w:val="00974412"/>
    <w:rsid w:val="00983619"/>
    <w:rsid w:val="009A2105"/>
    <w:rsid w:val="009B128A"/>
    <w:rsid w:val="009B5138"/>
    <w:rsid w:val="009C57E5"/>
    <w:rsid w:val="009E22EA"/>
    <w:rsid w:val="00A0136E"/>
    <w:rsid w:val="00A01673"/>
    <w:rsid w:val="00A06B3D"/>
    <w:rsid w:val="00A1290E"/>
    <w:rsid w:val="00A20B32"/>
    <w:rsid w:val="00A25EF2"/>
    <w:rsid w:val="00A260CD"/>
    <w:rsid w:val="00A3009C"/>
    <w:rsid w:val="00A31FC2"/>
    <w:rsid w:val="00A32B3B"/>
    <w:rsid w:val="00A435A9"/>
    <w:rsid w:val="00A770D8"/>
    <w:rsid w:val="00A80EEF"/>
    <w:rsid w:val="00A832AE"/>
    <w:rsid w:val="00A93134"/>
    <w:rsid w:val="00A9647E"/>
    <w:rsid w:val="00AA6588"/>
    <w:rsid w:val="00AB50C9"/>
    <w:rsid w:val="00AC622F"/>
    <w:rsid w:val="00AE6F19"/>
    <w:rsid w:val="00AE7215"/>
    <w:rsid w:val="00AE73EB"/>
    <w:rsid w:val="00AF77FD"/>
    <w:rsid w:val="00AF7B27"/>
    <w:rsid w:val="00B01321"/>
    <w:rsid w:val="00B0328D"/>
    <w:rsid w:val="00B0391E"/>
    <w:rsid w:val="00B414AB"/>
    <w:rsid w:val="00B51ED3"/>
    <w:rsid w:val="00B527F8"/>
    <w:rsid w:val="00B5722E"/>
    <w:rsid w:val="00B5743A"/>
    <w:rsid w:val="00B72260"/>
    <w:rsid w:val="00B81DDE"/>
    <w:rsid w:val="00B84DFC"/>
    <w:rsid w:val="00B87E02"/>
    <w:rsid w:val="00B92844"/>
    <w:rsid w:val="00BA457A"/>
    <w:rsid w:val="00BB0A36"/>
    <w:rsid w:val="00BC0164"/>
    <w:rsid w:val="00BD03D1"/>
    <w:rsid w:val="00BD1E86"/>
    <w:rsid w:val="00BE1CFE"/>
    <w:rsid w:val="00BE57B7"/>
    <w:rsid w:val="00BF457B"/>
    <w:rsid w:val="00BF5086"/>
    <w:rsid w:val="00C00338"/>
    <w:rsid w:val="00C24820"/>
    <w:rsid w:val="00C24E61"/>
    <w:rsid w:val="00C2675A"/>
    <w:rsid w:val="00C346F0"/>
    <w:rsid w:val="00C35712"/>
    <w:rsid w:val="00C4652B"/>
    <w:rsid w:val="00C500D4"/>
    <w:rsid w:val="00C61198"/>
    <w:rsid w:val="00C70E21"/>
    <w:rsid w:val="00C8049F"/>
    <w:rsid w:val="00CA6DC2"/>
    <w:rsid w:val="00CA7E2B"/>
    <w:rsid w:val="00CC7F62"/>
    <w:rsid w:val="00CD5230"/>
    <w:rsid w:val="00CE1434"/>
    <w:rsid w:val="00CE343A"/>
    <w:rsid w:val="00CF007D"/>
    <w:rsid w:val="00D047CC"/>
    <w:rsid w:val="00D060BA"/>
    <w:rsid w:val="00D115E1"/>
    <w:rsid w:val="00D145C8"/>
    <w:rsid w:val="00D21486"/>
    <w:rsid w:val="00D21A73"/>
    <w:rsid w:val="00D2335B"/>
    <w:rsid w:val="00D4030D"/>
    <w:rsid w:val="00D47FFB"/>
    <w:rsid w:val="00D51580"/>
    <w:rsid w:val="00D5182A"/>
    <w:rsid w:val="00D57857"/>
    <w:rsid w:val="00D6562E"/>
    <w:rsid w:val="00D66013"/>
    <w:rsid w:val="00D73672"/>
    <w:rsid w:val="00D76301"/>
    <w:rsid w:val="00D82765"/>
    <w:rsid w:val="00D94927"/>
    <w:rsid w:val="00DA02D9"/>
    <w:rsid w:val="00DA3947"/>
    <w:rsid w:val="00DB01FA"/>
    <w:rsid w:val="00DB1929"/>
    <w:rsid w:val="00DB5C8A"/>
    <w:rsid w:val="00DC3998"/>
    <w:rsid w:val="00DC5E82"/>
    <w:rsid w:val="00DC6956"/>
    <w:rsid w:val="00DC7468"/>
    <w:rsid w:val="00DE1D68"/>
    <w:rsid w:val="00DE2E03"/>
    <w:rsid w:val="00DF3881"/>
    <w:rsid w:val="00DF5472"/>
    <w:rsid w:val="00E0095F"/>
    <w:rsid w:val="00E040FD"/>
    <w:rsid w:val="00E064F8"/>
    <w:rsid w:val="00E231EC"/>
    <w:rsid w:val="00E332B2"/>
    <w:rsid w:val="00E33962"/>
    <w:rsid w:val="00E55BD7"/>
    <w:rsid w:val="00E61288"/>
    <w:rsid w:val="00E6203C"/>
    <w:rsid w:val="00E635E7"/>
    <w:rsid w:val="00E6786E"/>
    <w:rsid w:val="00E91884"/>
    <w:rsid w:val="00EA0F59"/>
    <w:rsid w:val="00EB3F05"/>
    <w:rsid w:val="00EC49CD"/>
    <w:rsid w:val="00ED5A83"/>
    <w:rsid w:val="00EE0859"/>
    <w:rsid w:val="00EE258A"/>
    <w:rsid w:val="00EF02C9"/>
    <w:rsid w:val="00EF6053"/>
    <w:rsid w:val="00EF764C"/>
    <w:rsid w:val="00F054FC"/>
    <w:rsid w:val="00F3735D"/>
    <w:rsid w:val="00F37E01"/>
    <w:rsid w:val="00F45B88"/>
    <w:rsid w:val="00F84494"/>
    <w:rsid w:val="00FC54E6"/>
    <w:rsid w:val="00FF3C4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0B8"/>
    <w:pPr>
      <w:framePr w:w="7920" w:h="1980" w:hRule="exact" w:hSpace="180" w:wrap="auto" w:hAnchor="page" w:xAlign="center" w:yAlign="bottom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2880"/>
    </w:pPr>
    <w:rPr>
      <w:rFonts w:asciiTheme="majorHAnsi" w:eastAsiaTheme="majorEastAsia" w:hAnsiTheme="majorHAnsi" w:cstheme="majorBidi"/>
      <w:b w:val="0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2C2"/>
  </w:style>
  <w:style w:type="paragraph" w:styleId="BalloonText">
    <w:name w:val="Balloon Text"/>
    <w:basedOn w:val="Normal"/>
    <w:link w:val="BalloonTextChar"/>
    <w:uiPriority w:val="99"/>
    <w:semiHidden/>
    <w:unhideWhenUsed/>
    <w:rsid w:val="002B22C2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</w:pPr>
    <w:rPr>
      <w:rFonts w:ascii="Tahoma" w:eastAsiaTheme="minorHAnsi" w:hAnsi="Tahoma" w:cs="Tahoma"/>
      <w:b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546"/>
    <w:rPr>
      <w:color w:val="0000FF" w:themeColor="hyperlink"/>
      <w:u w:val="single"/>
    </w:rPr>
  </w:style>
  <w:style w:type="paragraph" w:customStyle="1" w:styleId="Body">
    <w:name w:val="Body"/>
    <w:rsid w:val="00A32B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C9A8-1628-4B66-B8A0-FD39AEF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DistrictB</dc:creator>
  <cp:lastModifiedBy>District Clerk</cp:lastModifiedBy>
  <cp:revision>9</cp:revision>
  <cp:lastPrinted>2017-11-10T22:01:00Z</cp:lastPrinted>
  <dcterms:created xsi:type="dcterms:W3CDTF">2017-11-21T13:18:00Z</dcterms:created>
  <dcterms:modified xsi:type="dcterms:W3CDTF">2017-11-21T20:40:00Z</dcterms:modified>
</cp:coreProperties>
</file>